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понятия: государство, партия;</w:t>
        <w:br/>
      </w:r>
      <w:r>
        <w:t>2) смысл понятия, например: государство − политическая форма устройства общества на определённой территории, суверенная форма публичной власти, обладающая аппаратом управления и принуждения, которому подчиняется всё население страны / выборы – процесс избрания путём</w:t>
        <w:br/>
      </w:r>
      <w:r>
        <w:t>(Может быть приведено иное, близкое по смыслу определение или объяснение смысла понятия.)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вопрос: покупку продуктов питания / деятельность потребителя / экономическую деятельность;</w:t>
        <w:br/>
      </w:r>
      <w:r>
        <w:t>(Может быть дан другой ответ на вопрос, не искажающий сущности изображенного на фотографии);</w:t>
        <w:br/>
      </w:r>
      <w:r>
        <w:t>2) два правила с пояснениями, допустим:</w:t>
        <w:br/>
      </w:r>
      <w:r>
        <w:t>– при покупке продуктов обращать внимание на срок годности, не покупать впрок продукты, срок годности которых заканчивается / продукты, срок годности которых заканчивается, могут продаваться со скидкой, и, если не допускать их длительного хранения, на покупке можно сэкономить;</w:t>
        <w:br/>
      </w:r>
      <w:r>
        <w:t>– заранее составлять список и следовать ему, это позволит избежать лишних трат и не допустить порчи купленных «лишних» продуктов.</w:t>
        <w:br/>
      </w:r>
      <w:r>
        <w:t>(Могут быть сформулированы другие принципы, приведены другие пояснения.)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 ответ на первый вопрос, например: скорее всего это мошенники, которые планировали получить конфиденциальную информацию и снять деньги со счёта гражданина А.;</w:t>
        <w:br/>
      </w:r>
      <w:r>
        <w:t>2) ответ на второй вопрос, например: ни в коем случае не предоставлять данных по телефону, прекратить разговор; сообщить в банк о попытке мошенничества, если возможно, зафиксировать и сообщить номер телефона мошенников.</w:t>
        <w:br/>
      </w:r>
      <w:r>
        <w:t>Могут быть приведены другие пояснения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сформулированы выводы и высказаны предположения:</w:t>
        <w:br/>
      </w:r>
      <w:r>
        <w:t>а) о сходстве, например: и в 2015, и в 2017 году большинство опрошенных считают вложения в недвижимость наиболее надёжными (это может объясняться тем, что цены на недвижимость почти всё время растут, поэтому вложения не только окупаются, но и растут);</w:t>
        <w:br/>
      </w:r>
      <w:r>
        <w:t>б) о различии, например: значительно выросла доля опрошенных, которые считают вложения в банковский счёт выгодными (возможно, участники опроса обратили внимание на то, что число банковских предложений, выгодных для вложений, значительно выросло, также повысился уровень финансовой грамотности населения).</w:t>
        <w:br/>
      </w:r>
      <w:r>
        <w:t>Могут быть сформулированы другие выводы о сходстве и различии, высказаны иные уместные предположения.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12212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1324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индустриальное</w:t>
      </w:r>
    </w:p>
    <w:p>
      <w:pPr>
        <w:pStyle w:val="aa"/>
        <w:ind w:left="0" w:right="0"/>
      </w:pPr>
      <w:r/>
      <w:r>
        <w:t xml:space="preserve"> 21-24 </w:t>
      </w:r>
    </w:p>
    <w:p>
      <w:pPr>
        <w:ind w:left="0" w:right="0"/>
      </w:pPr>
      <w:r/>
    </w:p>
    <w:p>
      <w:pPr>
        <w:ind w:left="0" w:right="0"/>
      </w:pPr>
      <w:r/>
      <w:r>
        <w:t>21. В правильном ответе пункты плана должны соответствовать основным смысловым фрагментам текста и отражать основную идею каждого из них.</w:t>
        <w:br/>
      </w:r>
      <w:r>
        <w:t>Могут быть выделены следующие смысловые фрагменты:</w:t>
        <w:br/>
      </w:r>
      <w:r>
        <w:t>1) проблема занятости населения в современном мире;</w:t>
        <w:br/>
      </w:r>
      <w:r>
        <w:t>2) уровень безработицы – экономический показатель;</w:t>
        <w:br/>
      </w:r>
      <w:r>
        <w:t>3) увеличение уровня безработицы в мире.</w:t>
        <w:br/>
      </w:r>
      <w:r>
        <w:t>Возможны иные формулировки пунктов плана, не искажающие сути основной идеи фрагмента, и выделение дополнительных смысловых блоков</w:t>
      </w:r>
    </w:p>
    <w:p>
      <w:pPr>
        <w:ind w:left="0" w:right="0"/>
      </w:pPr>
      <w:r/>
    </w:p>
    <w:p>
      <w:pPr>
        <w:ind w:left="0" w:right="0"/>
      </w:pPr>
      <w:r/>
      <w:r>
        <w:t>22. В правильном ответе должны быть следующие элементы:</w:t>
        <w:br/>
      </w:r>
      <w:r>
        <w:t>1) ответ на первый вопрос, например: рынок труда как крайне сложный распределительный механизм, обеспечивает соединение работников с рабочими местами, тем самым оказывает влияние и на производительность, и на темпы роста, и на многие другие параметры экономики;</w:t>
        <w:br/>
      </w:r>
      <w:r>
        <w:t>2) ответ на второй вопрос, например: уровень безработицы отражает соотношение между нетрудоустроенными гражданами в обществе и теми, кто имеет постоянную работу;</w:t>
        <w:br/>
      </w:r>
      <w:r>
        <w:t>3) ответ на третий вопрос, например: в мировом масштабе доля занятых в общей численности населения (доля населения трудоспособного возраста, имеющего работу), сократилась; появление новых рабочих мест не успевает за ростом численности рабочей силы.</w:t>
        <w:br/>
      </w:r>
      <w:r>
        <w:rPr>
          <w:i/>
        </w:rPr>
        <w:t>(Ответ на третий вопрос засчитывается только в случае указания двух условий, упомянутых в тексте.)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соответствую-щих фрагментов текста</w:t>
      </w:r>
    </w:p>
    <w:p>
      <w:pPr>
        <w:ind w:left="0" w:right="0"/>
      </w:pPr>
      <w:r/>
    </w:p>
    <w:p>
      <w:pPr>
        <w:ind w:left="0" w:right="0"/>
      </w:pPr>
      <w:r/>
      <w:r>
        <w:t>23. В правильном ответе должны быть следующие элементы:</w:t>
        <w:br/>
      </w:r>
      <w:r>
        <w:t>1) ответ на вопрос: в мировом масштабе доля занятых в общей численности населения (доля населения трудоспособного возраста, имеющего работу), сократилась с 62 % в 1991 году до 6 0% в 2015 г., при этом значительный спад пришелся на 2008–2009 гг., инвестиций и миграции; Возможности трудоустройства уменьши-лись как в развивающихся, так и в развитых регионах. В период 1991–2015 гг. доля занятых в общей численности населения развивающихся регионов сократилась на 3,3 процентных пункта, тогда как в развитых регионах этот показатель составил 1 про-центный пункт;</w:t>
        <w:br/>
      </w:r>
      <w:r>
        <w:t>2) названы факт и пример, допустим:</w:t>
        <w:br/>
      </w:r>
      <w:r>
        <w:t>– уменьшение возможности трудоустроиться (в стране Х количество свободных вакансий ниже количества людей, ищущих работу);</w:t>
        <w:br/>
      </w:r>
      <w:r>
        <w:t>– сокращение доли населения трудоспособного возраста имеющего работу (в стране Х доля населения трудоспособного возраста, имеющего работу, сократилась с 67 % до 46 % в 2021 году);</w:t>
        <w:br/>
      </w:r>
      <w:r>
        <w:rPr>
          <w:i/>
        </w:rPr>
        <w:t>(При оценивании засчитываются только уместные примеры, иллюстрирующие факты, свидетельствующие о развитии безработицы.)</w:t>
        <w:br/>
      </w:r>
      <w:r>
        <w:t>Могут быть названы другие факты, приведены другие примеры</w:t>
      </w:r>
    </w:p>
    <w:p>
      <w:pPr>
        <w:ind w:left="0" w:right="0"/>
      </w:pPr>
      <w:r/>
    </w:p>
    <w:p>
      <w:pPr>
        <w:ind w:left="0" w:right="0"/>
      </w:pPr>
      <w:r/>
      <w:r>
        <w:t>24. Могут быть приведены следующие объяснения:</w:t>
        <w:br/>
      </w:r>
      <w:r>
        <w:t>1) высокий уровень безработицы повышает затраты государства на материальную помощь безработным, эти средства могли бы быть вложены в развитие экономики;</w:t>
        <w:br/>
      </w:r>
      <w:r>
        <w:t>2) высокий уровень безработицы снижает налоговые поступления в казну страны, так как уменьшается количество занятого населения и, соответственно, налогоплательщиков.</w:t>
        <w:br/>
      </w:r>
      <w:r>
        <w:t>Могут быть приведены другие объяснения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